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Montserrat" w:hAnsi="Montserrat" w:cs="Montserrat" w:eastAsia="Montserrat"/>
          <w:color w:val="000000"/>
          <w:spacing w:val="0"/>
          <w:position w:val="0"/>
          <w:sz w:val="22"/>
          <w:shd w:fill="D3F2C9" w:val="clear"/>
        </w:rPr>
      </w:pPr>
    </w:p>
    <w:p>
      <w:pPr>
        <w:spacing w:before="270" w:after="150" w:line="359"/>
        <w:ind w:right="0" w:left="0" w:firstLine="0"/>
        <w:jc w:val="center"/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FFFFFF" w:val="clear"/>
        </w:rPr>
        <w:t xml:space="preserve">Расписание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FFFFFF" w:val="clear"/>
        </w:rPr>
        <w:t xml:space="preserve">занятий</w:t>
      </w:r>
      <w:r>
        <w:rPr>
          <w:rFonts w:ascii="Montserrat" w:hAnsi="Montserrat" w:cs="Montserrat" w:eastAsia="Montserrat"/>
          <w:b/>
          <w:color w:val="auto"/>
          <w:spacing w:val="0"/>
          <w:position w:val="0"/>
          <w:sz w:val="27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7"/>
          <w:shd w:fill="FFFFFF" w:val="clear"/>
        </w:rPr>
        <w:t xml:space="preserve">ШБП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131"/>
        <w:gridCol w:w="3334"/>
      </w:tblGrid>
      <w:tr>
        <w:trPr>
          <w:trHeight w:val="1003" w:hRule="auto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Занятия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 проведения</w:t>
            </w: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 (1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15.01.2025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к себе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Январь(2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22.01.2025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Упражнения, направленные на ориентацию в пространстве)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моих чувств и ощущений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Январь(3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29.01.2025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 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Советы доктора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Февраль(4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05.02.2025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Упражнения, направленные на ориентацию в пространстве)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Солнце, воздух и вода – наши лучшие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Февраль(5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12.02.2025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 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Движение – основа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Февраль(6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19.02.2025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 тонкой ручной моторики)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Советы доктора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Февраль(7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26.02.2025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Человек есть то, что он 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Март(8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05.03.2025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 тонкой ручной моторики)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Советы доктора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Март(9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12.03.2025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Музыкальное воспитание  и театрализованная деятельность)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 - всему голова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Март(10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19.03.2025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зрительно-двигательной координации)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к себе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Март(11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26.03.2025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с художественной литературой)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моих чувств и ощущений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Апрель(12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02.04.2025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зрительно-двигательной координации)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Солнце, воздух и вода – наши лучшие друзья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Апрель(13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09.04.2025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Путь к себе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Апрель(14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16.04.2025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для развития равновесия)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Движение – основа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Апрель(15 занятие)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23.04.2025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Речевое развитие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15.00-15.25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Художественно-эстетическое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Аппликация)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15.35-16.00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Коррекционно-педагогическая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Здоровье - всему голова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16.10-16.35</w:t>
            </w:r>
          </w:p>
        </w:tc>
      </w:tr>
      <w:tr>
        <w:trPr>
          <w:trHeight w:val="1" w:hRule="atLeast"/>
          <w:jc w:val="center"/>
        </w:trPr>
        <w:tc>
          <w:tcPr>
            <w:tcW w:w="6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Montserrat" w:hAnsi="Montserrat" w:cs="Montserrat" w:eastAsia="Montserrat"/>
          <w:color w:val="auto"/>
          <w:spacing w:val="0"/>
          <w:position w:val="0"/>
          <w:sz w:val="2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